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2DC" w:rsidRPr="00600414" w:rsidRDefault="00600414" w:rsidP="00600414">
      <w:pPr>
        <w:jc w:val="center"/>
        <w:rPr>
          <w:rFonts w:ascii="Bookman Old Style" w:hAnsi="Bookman Old Style"/>
          <w:b/>
          <w:sz w:val="28"/>
          <w:szCs w:val="28"/>
        </w:rPr>
      </w:pPr>
      <w:r w:rsidRPr="00600414">
        <w:rPr>
          <w:rFonts w:ascii="Bookman Old Style" w:hAnsi="Bookman Old Style"/>
          <w:b/>
          <w:sz w:val="28"/>
          <w:szCs w:val="28"/>
        </w:rPr>
        <w:t xml:space="preserve">AISI </w:t>
      </w:r>
      <w:r w:rsidR="00565AA3">
        <w:rPr>
          <w:rFonts w:ascii="Bookman Old Style" w:hAnsi="Bookman Old Style"/>
          <w:b/>
          <w:sz w:val="28"/>
          <w:szCs w:val="28"/>
        </w:rPr>
        <w:t>News and Notes</w:t>
      </w:r>
      <w:r w:rsidR="00F04B31">
        <w:rPr>
          <w:rFonts w:ascii="Bookman Old Style" w:hAnsi="Bookman Old Style"/>
          <w:b/>
          <w:sz w:val="28"/>
          <w:szCs w:val="28"/>
        </w:rPr>
        <w:t xml:space="preserve"> </w:t>
      </w:r>
      <w:r w:rsidR="003F7955">
        <w:rPr>
          <w:rFonts w:ascii="Bookman Old Style" w:hAnsi="Bookman Old Style"/>
          <w:b/>
          <w:sz w:val="28"/>
          <w:szCs w:val="28"/>
        </w:rPr>
        <w:t xml:space="preserve">for </w:t>
      </w:r>
      <w:r w:rsidR="00E35F11">
        <w:rPr>
          <w:rFonts w:ascii="Bookman Old Style" w:hAnsi="Bookman Old Style"/>
          <w:b/>
          <w:sz w:val="28"/>
          <w:szCs w:val="28"/>
        </w:rPr>
        <w:t>October</w:t>
      </w:r>
      <w:r w:rsidR="003A2EA1">
        <w:rPr>
          <w:rFonts w:ascii="Bookman Old Style" w:hAnsi="Bookman Old Style"/>
          <w:b/>
          <w:sz w:val="28"/>
          <w:szCs w:val="28"/>
        </w:rPr>
        <w:t xml:space="preserve"> 2011</w:t>
      </w:r>
    </w:p>
    <w:p w:rsidR="00600414" w:rsidRPr="00600414" w:rsidRDefault="00600414" w:rsidP="00600414">
      <w:pPr>
        <w:jc w:val="center"/>
        <w:rPr>
          <w:rFonts w:ascii="Bookman Old Style" w:hAnsi="Bookman Old Style"/>
        </w:rPr>
      </w:pPr>
    </w:p>
    <w:tbl>
      <w:tblPr>
        <w:tblStyle w:val="TableGrid"/>
        <w:tblW w:w="11121" w:type="dxa"/>
        <w:tblInd w:w="-1062" w:type="dxa"/>
        <w:tblLayout w:type="fixed"/>
        <w:tblLook w:val="01E0" w:firstRow="1" w:lastRow="1" w:firstColumn="1" w:lastColumn="1" w:noHBand="0" w:noVBand="0"/>
      </w:tblPr>
      <w:tblGrid>
        <w:gridCol w:w="2160"/>
        <w:gridCol w:w="6570"/>
        <w:gridCol w:w="180"/>
        <w:gridCol w:w="2211"/>
      </w:tblGrid>
      <w:tr w:rsidR="00600414" w:rsidRPr="00600414" w:rsidTr="00E35F11">
        <w:trPr>
          <w:trHeight w:val="269"/>
        </w:trPr>
        <w:tc>
          <w:tcPr>
            <w:tcW w:w="2160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Item</w:t>
            </w:r>
          </w:p>
        </w:tc>
        <w:tc>
          <w:tcPr>
            <w:tcW w:w="6750" w:type="dxa"/>
            <w:gridSpan w:val="2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Information</w:t>
            </w:r>
          </w:p>
        </w:tc>
        <w:tc>
          <w:tcPr>
            <w:tcW w:w="2211" w:type="dxa"/>
          </w:tcPr>
          <w:p w:rsidR="00600414" w:rsidRPr="00600414" w:rsidRDefault="00600414" w:rsidP="00CA4DA2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Questions</w:t>
            </w:r>
            <w:r w:rsidR="00CA4DA2">
              <w:rPr>
                <w:rFonts w:ascii="Bookman Old Style" w:hAnsi="Bookman Old Style"/>
                <w:b/>
              </w:rPr>
              <w:t>/    Thoughts</w:t>
            </w:r>
          </w:p>
        </w:tc>
      </w:tr>
      <w:tr w:rsidR="0011463C" w:rsidRPr="00600414" w:rsidTr="0011463C">
        <w:trPr>
          <w:trHeight w:val="872"/>
        </w:trPr>
        <w:tc>
          <w:tcPr>
            <w:tcW w:w="2160" w:type="dxa"/>
          </w:tcPr>
          <w:p w:rsidR="0011463C" w:rsidRDefault="0011463C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AISI Announcement</w:t>
            </w:r>
          </w:p>
        </w:tc>
        <w:tc>
          <w:tcPr>
            <w:tcW w:w="6750" w:type="dxa"/>
            <w:gridSpan w:val="2"/>
          </w:tcPr>
          <w:p w:rsidR="0011463C" w:rsidRPr="00B70126" w:rsidRDefault="0011463C" w:rsidP="00C871AC">
            <w:pPr>
              <w:pStyle w:val="ListParagraph"/>
              <w:ind w:left="0"/>
              <w:rPr>
                <w:rFonts w:asciiTheme="minorHAnsi" w:hAnsiTheme="minorHAnsi"/>
                <w:b/>
                <w:color w:val="FF0000"/>
              </w:rPr>
            </w:pPr>
            <w:r w:rsidRPr="00B70126">
              <w:rPr>
                <w:rFonts w:asciiTheme="minorHAnsi" w:hAnsiTheme="minorHAnsi"/>
                <w:b/>
                <w:color w:val="FF0000"/>
              </w:rPr>
              <w:t>Cycle 5 has been approved for 3 years:  2012-2015</w:t>
            </w:r>
          </w:p>
          <w:p w:rsidR="0011463C" w:rsidRDefault="0011463C" w:rsidP="0011463C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 announcement yet on funding implications</w:t>
            </w:r>
          </w:p>
        </w:tc>
        <w:tc>
          <w:tcPr>
            <w:tcW w:w="2211" w:type="dxa"/>
          </w:tcPr>
          <w:p w:rsidR="0011463C" w:rsidRDefault="0011463C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D4F29" w:rsidRPr="00600414" w:rsidTr="00E35F11">
        <w:trPr>
          <w:trHeight w:val="1468"/>
        </w:trPr>
        <w:tc>
          <w:tcPr>
            <w:tcW w:w="2160" w:type="dxa"/>
          </w:tcPr>
          <w:p w:rsidR="001D4F29" w:rsidRPr="007155AC" w:rsidRDefault="001D4F29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To do before next AISI meeting:</w:t>
            </w:r>
          </w:p>
        </w:tc>
        <w:tc>
          <w:tcPr>
            <w:tcW w:w="6750" w:type="dxa"/>
            <w:gridSpan w:val="2"/>
          </w:tcPr>
          <w:p w:rsidR="003A1BDD" w:rsidRDefault="00BB0D42" w:rsidP="00C871AC">
            <w:pPr>
              <w:pStyle w:val="ListParagraph"/>
              <w:ind w:left="0"/>
              <w:rPr>
                <w:rFonts w:asciiTheme="minorHAnsi" w:hAnsiTheme="minorHAnsi"/>
              </w:rPr>
            </w:pPr>
            <w:r w:rsidRPr="003A1BDD">
              <w:rPr>
                <w:rFonts w:asciiTheme="minorHAnsi" w:hAnsiTheme="minorHAnsi"/>
                <w:b/>
              </w:rPr>
              <w:t>Think about</w:t>
            </w:r>
            <w:r w:rsidR="003A1BDD">
              <w:rPr>
                <w:rFonts w:asciiTheme="minorHAnsi" w:hAnsiTheme="minorHAnsi"/>
              </w:rPr>
              <w:t xml:space="preserve"> </w:t>
            </w:r>
          </w:p>
          <w:p w:rsidR="006F592D" w:rsidRDefault="00E35F11" w:rsidP="003A1BDD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How might our school team get input on staff on the QLE [Teachers Matter rep, Student Services rep, AISI rep, admin]</w:t>
            </w:r>
          </w:p>
          <w:p w:rsidR="005A79AF" w:rsidRDefault="005A79AF" w:rsidP="003A1BDD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Personal reflections on the QLE – send thoughts to Lissa</w:t>
            </w:r>
          </w:p>
          <w:p w:rsidR="00BB0D42" w:rsidRPr="007155AC" w:rsidRDefault="00BB0D42" w:rsidP="00E35F11">
            <w:pPr>
              <w:pStyle w:val="ListParagraph"/>
              <w:rPr>
                <w:rFonts w:asciiTheme="minorHAnsi" w:hAnsiTheme="minorHAnsi"/>
              </w:rPr>
            </w:pPr>
          </w:p>
        </w:tc>
        <w:tc>
          <w:tcPr>
            <w:tcW w:w="2211" w:type="dxa"/>
          </w:tcPr>
          <w:p w:rsidR="001D4F29" w:rsidRDefault="001D4F29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63BB8" w:rsidRPr="00600414" w:rsidTr="00C63BB8">
        <w:trPr>
          <w:trHeight w:val="485"/>
        </w:trPr>
        <w:tc>
          <w:tcPr>
            <w:tcW w:w="11121" w:type="dxa"/>
            <w:gridSpan w:val="4"/>
            <w:shd w:val="clear" w:color="auto" w:fill="4F81BD" w:themeFill="accent1"/>
          </w:tcPr>
          <w:p w:rsidR="00C63BB8" w:rsidRPr="00C63BB8" w:rsidRDefault="00C63BB8" w:rsidP="0052213F">
            <w:pPr>
              <w:jc w:val="center"/>
              <w:rPr>
                <w:rFonts w:ascii="Bookman Old Style" w:hAnsi="Bookman Old Style"/>
                <w:b/>
              </w:rPr>
            </w:pPr>
            <w:r w:rsidRPr="00C63BB8">
              <w:rPr>
                <w:rFonts w:ascii="Bookman Old Style" w:hAnsi="Bookman Old Style"/>
                <w:b/>
              </w:rPr>
              <w:t>PD Opportunities</w:t>
            </w:r>
          </w:p>
        </w:tc>
      </w:tr>
      <w:tr w:rsidR="007155AC" w:rsidRPr="00600414" w:rsidTr="003A4060">
        <w:trPr>
          <w:trHeight w:val="1907"/>
        </w:trPr>
        <w:tc>
          <w:tcPr>
            <w:tcW w:w="2160" w:type="dxa"/>
          </w:tcPr>
          <w:p w:rsidR="00E9289B" w:rsidRPr="007155AC" w:rsidRDefault="00E35F11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Reality Bytes</w:t>
            </w:r>
          </w:p>
          <w:p w:rsidR="00E35F11" w:rsidRDefault="00E35F11" w:rsidP="00E35F1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 series of </w:t>
            </w:r>
            <w:r w:rsidR="00B70126">
              <w:rPr>
                <w:rFonts w:asciiTheme="minorHAnsi" w:hAnsiTheme="minorHAnsi"/>
              </w:rPr>
              <w:t xml:space="preserve">up to </w:t>
            </w:r>
            <w:r>
              <w:rPr>
                <w:rFonts w:asciiTheme="minorHAnsi" w:hAnsiTheme="minorHAnsi"/>
              </w:rPr>
              <w:t>7 workshops on teaching and learning for the 21</w:t>
            </w:r>
            <w:r w:rsidRPr="00E35F11">
              <w:rPr>
                <w:rFonts w:asciiTheme="minorHAnsi" w:hAnsiTheme="minorHAnsi"/>
                <w:vertAlign w:val="superscript"/>
              </w:rPr>
              <w:t>st</w:t>
            </w:r>
            <w:r>
              <w:rPr>
                <w:rFonts w:asciiTheme="minorHAnsi" w:hAnsiTheme="minorHAnsi"/>
              </w:rPr>
              <w:t xml:space="preserve"> Century.</w:t>
            </w:r>
          </w:p>
          <w:p w:rsidR="0011463C" w:rsidRDefault="0011463C" w:rsidP="00E35F11">
            <w:pPr>
              <w:rPr>
                <w:rFonts w:asciiTheme="minorHAnsi" w:hAnsiTheme="minorHAnsi"/>
              </w:rPr>
            </w:pPr>
          </w:p>
          <w:p w:rsidR="0011463C" w:rsidRDefault="0011463C" w:rsidP="00E35F1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More Information: on the CARC website:</w:t>
            </w:r>
          </w:p>
          <w:p w:rsidR="00DA3A62" w:rsidRDefault="00852598" w:rsidP="00E35F11">
            <w:pPr>
              <w:rPr>
                <w:rFonts w:asciiTheme="minorHAnsi" w:hAnsiTheme="minorHAnsi"/>
              </w:rPr>
            </w:pPr>
            <w:hyperlink r:id="rId6" w:history="1">
              <w:r w:rsidR="0011463C" w:rsidRPr="00064FA7">
                <w:rPr>
                  <w:rStyle w:val="Hyperlink"/>
                  <w:rFonts w:ascii="Verdana" w:hAnsi="Verdana"/>
                  <w:b/>
                  <w:bCs/>
                  <w:sz w:val="15"/>
                  <w:szCs w:val="15"/>
                </w:rPr>
                <w:t>http://tinyurl.com/3tvmehj</w:t>
              </w:r>
            </w:hyperlink>
          </w:p>
          <w:p w:rsidR="007155AC" w:rsidRPr="007155AC" w:rsidRDefault="007155AC" w:rsidP="0011463C">
            <w:pPr>
              <w:rPr>
                <w:rFonts w:asciiTheme="minorHAnsi" w:hAnsiTheme="minorHAnsi" w:cs="Courier New"/>
                <w:b/>
              </w:rPr>
            </w:pPr>
          </w:p>
        </w:tc>
        <w:tc>
          <w:tcPr>
            <w:tcW w:w="6750" w:type="dxa"/>
            <w:gridSpan w:val="2"/>
          </w:tcPr>
          <w:p w:rsidR="00D84E6C" w:rsidRDefault="00E9289B" w:rsidP="00D84E6C">
            <w:pPr>
              <w:pStyle w:val="ListParagraph"/>
              <w:ind w:left="0" w:hanging="18"/>
              <w:rPr>
                <w:rFonts w:asciiTheme="minorHAnsi" w:hAnsiTheme="minorHAnsi"/>
              </w:rPr>
            </w:pPr>
            <w:r w:rsidRPr="00E9289B">
              <w:rPr>
                <w:rFonts w:asciiTheme="minorHAnsi" w:hAnsiTheme="minorHAnsi"/>
                <w:b/>
              </w:rPr>
              <w:t>Location:</w:t>
            </w:r>
            <w:r>
              <w:rPr>
                <w:rFonts w:asciiTheme="minorHAnsi" w:hAnsiTheme="minorHAnsi"/>
              </w:rPr>
              <w:t xml:space="preserve"> </w:t>
            </w:r>
            <w:r w:rsidR="00E35F11">
              <w:rPr>
                <w:rFonts w:asciiTheme="minorHAnsi" w:hAnsiTheme="minorHAnsi"/>
              </w:rPr>
              <w:t>Red Deer College [distance delivery may be considered based on registrants]</w:t>
            </w:r>
          </w:p>
          <w:p w:rsidR="00E35F11" w:rsidRDefault="00E35F11" w:rsidP="00D84E6C">
            <w:pPr>
              <w:pStyle w:val="ListParagraph"/>
              <w:ind w:left="0" w:hanging="18"/>
              <w:rPr>
                <w:rFonts w:asciiTheme="minorHAnsi" w:hAnsiTheme="minorHAnsi"/>
              </w:rPr>
            </w:pPr>
          </w:p>
          <w:p w:rsidR="00E35F11" w:rsidRDefault="00E35F11" w:rsidP="00D84E6C">
            <w:pPr>
              <w:pStyle w:val="ListParagraph"/>
              <w:ind w:left="0" w:hanging="18"/>
              <w:rPr>
                <w:rFonts w:asciiTheme="minorHAnsi" w:hAnsiTheme="minorHAnsi"/>
              </w:rPr>
            </w:pPr>
            <w:r w:rsidRPr="00E35F11">
              <w:rPr>
                <w:rFonts w:asciiTheme="minorHAnsi" w:hAnsiTheme="minorHAnsi"/>
                <w:b/>
              </w:rPr>
              <w:t>Dates:</w:t>
            </w:r>
            <w:r>
              <w:rPr>
                <w:rFonts w:asciiTheme="minorHAnsi" w:hAnsiTheme="minorHAnsi"/>
              </w:rPr>
              <w:t xml:space="preserve"> First Wednesday of each month [see attachment]. You can attend one or all of the sessions based on your interest in the topic.</w:t>
            </w:r>
          </w:p>
          <w:p w:rsidR="00DA3A62" w:rsidRPr="0011463C" w:rsidRDefault="00DA3A62" w:rsidP="00DA3A6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i/>
              </w:rPr>
            </w:pPr>
            <w:r w:rsidRPr="0011463C">
              <w:rPr>
                <w:rFonts w:asciiTheme="minorHAnsi" w:hAnsiTheme="minorHAnsi" w:cstheme="minorHAnsi"/>
                <w:i/>
              </w:rPr>
              <w:t xml:space="preserve">October 5 - </w:t>
            </w:r>
            <w:r w:rsidRPr="0011463C">
              <w:rPr>
                <w:rFonts w:asciiTheme="minorHAnsi" w:hAnsiTheme="minorHAnsi" w:cstheme="minorHAnsi"/>
                <w:i/>
                <w:iCs/>
                <w:lang w:val="en-US"/>
              </w:rPr>
              <w:t xml:space="preserve">Topic: </w:t>
            </w:r>
            <w:r w:rsidRPr="0011463C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3Rs x 7Cs = 21</w:t>
            </w:r>
            <w:r w:rsidRPr="0011463C">
              <w:rPr>
                <w:rFonts w:asciiTheme="minorHAnsi" w:hAnsiTheme="minorHAnsi" w:cstheme="minorHAnsi"/>
                <w:b/>
                <w:bCs/>
                <w:i/>
                <w:iCs/>
                <w:vertAlign w:val="superscript"/>
                <w:lang w:val="en-US"/>
              </w:rPr>
              <w:t>st</w:t>
            </w:r>
            <w:r w:rsidRPr="0011463C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 xml:space="preserve"> Century Learning</w:t>
            </w:r>
          </w:p>
          <w:p w:rsidR="00DA3A62" w:rsidRPr="0011463C" w:rsidRDefault="00DA3A62" w:rsidP="00DA3A6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i/>
              </w:rPr>
            </w:pPr>
            <w:r w:rsidRPr="0011463C">
              <w:rPr>
                <w:rFonts w:asciiTheme="minorHAnsi" w:hAnsiTheme="minorHAnsi" w:cstheme="minorHAnsi"/>
                <w:i/>
              </w:rPr>
              <w:t xml:space="preserve">November 2 - </w:t>
            </w:r>
            <w:r w:rsidR="0011463C" w:rsidRPr="0011463C">
              <w:rPr>
                <w:rFonts w:asciiTheme="minorHAnsi" w:hAnsiTheme="minorHAnsi" w:cstheme="minorHAnsi"/>
                <w:i/>
                <w:iCs/>
                <w:lang w:val="en-US"/>
              </w:rPr>
              <w:t>Topic:</w:t>
            </w:r>
            <w:r w:rsidR="0011463C">
              <w:rPr>
                <w:rFonts w:asciiTheme="minorHAnsi" w:hAnsiTheme="minorHAnsi" w:cstheme="minorHAnsi"/>
                <w:i/>
                <w:iCs/>
                <w:lang w:val="en-US"/>
              </w:rPr>
              <w:t xml:space="preserve"> </w:t>
            </w:r>
            <w:r w:rsidRPr="0011463C">
              <w:rPr>
                <w:rFonts w:asciiTheme="minorHAnsi" w:hAnsiTheme="minorHAnsi" w:cstheme="minorHAnsi"/>
                <w:b/>
                <w:bCs/>
                <w:i/>
                <w:lang w:val="en-US"/>
              </w:rPr>
              <w:t>Engaging Students with the integration of Project Based Learning, Multiple Intelligences and Web 2.0 Tools</w:t>
            </w:r>
          </w:p>
          <w:p w:rsidR="00DA3A62" w:rsidRPr="0011463C" w:rsidRDefault="00DA3A62" w:rsidP="00DA3A6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i/>
              </w:rPr>
            </w:pPr>
            <w:r w:rsidRPr="0011463C">
              <w:rPr>
                <w:rFonts w:asciiTheme="minorHAnsi" w:hAnsiTheme="minorHAnsi" w:cstheme="minorHAnsi"/>
                <w:i/>
              </w:rPr>
              <w:t xml:space="preserve">January 4 - </w:t>
            </w:r>
            <w:r w:rsidRPr="0011463C">
              <w:rPr>
                <w:rFonts w:asciiTheme="minorHAnsi" w:hAnsiTheme="minorHAnsi" w:cstheme="minorHAnsi"/>
                <w:i/>
                <w:iCs/>
                <w:lang w:val="en-US"/>
              </w:rPr>
              <w:t xml:space="preserve">Topic: </w:t>
            </w:r>
            <w:r w:rsidRPr="0011463C">
              <w:rPr>
                <w:rFonts w:asciiTheme="minorHAnsi" w:hAnsiTheme="minorHAnsi" w:cstheme="minorHAnsi"/>
                <w:b/>
                <w:bCs/>
                <w:i/>
                <w:color w:val="000000"/>
                <w:lang w:val="en-US"/>
              </w:rPr>
              <w:t>Using Web 2.0 to teach in the 21st Century: Integrating Digital Tools for Digital Learners</w:t>
            </w:r>
          </w:p>
          <w:p w:rsidR="00DA3A62" w:rsidRPr="0011463C" w:rsidRDefault="00DA3A62" w:rsidP="00DA3A6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i/>
              </w:rPr>
            </w:pPr>
            <w:r w:rsidRPr="0011463C">
              <w:rPr>
                <w:rFonts w:asciiTheme="minorHAnsi" w:hAnsiTheme="minorHAnsi" w:cstheme="minorHAnsi"/>
                <w:i/>
              </w:rPr>
              <w:t xml:space="preserve">February 1 - </w:t>
            </w:r>
            <w:r w:rsidRPr="0011463C">
              <w:rPr>
                <w:rFonts w:asciiTheme="minorHAnsi" w:hAnsiTheme="minorHAnsi" w:cstheme="minorHAnsi"/>
                <w:i/>
                <w:iCs/>
                <w:lang w:val="en-US"/>
              </w:rPr>
              <w:t xml:space="preserve">Topic : </w:t>
            </w:r>
            <w:r w:rsidRPr="0011463C">
              <w:rPr>
                <w:rFonts w:asciiTheme="minorHAnsi" w:hAnsiTheme="minorHAnsi" w:cstheme="minorHAnsi"/>
                <w:b/>
                <w:bCs/>
                <w:i/>
                <w:lang w:val="en-US"/>
              </w:rPr>
              <w:t>21st Century Learning: Educating the “Whole Brain” Through Interdisciplinary Curriculum</w:t>
            </w:r>
          </w:p>
          <w:p w:rsidR="00DA3A62" w:rsidRPr="0011463C" w:rsidRDefault="00DA3A62" w:rsidP="00DA3A6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i/>
              </w:rPr>
            </w:pPr>
            <w:r w:rsidRPr="0011463C">
              <w:rPr>
                <w:rFonts w:asciiTheme="minorHAnsi" w:hAnsiTheme="minorHAnsi" w:cstheme="minorHAnsi"/>
                <w:i/>
              </w:rPr>
              <w:t xml:space="preserve">March 7- </w:t>
            </w:r>
            <w:r w:rsidRPr="0011463C">
              <w:rPr>
                <w:rFonts w:asciiTheme="minorHAnsi" w:hAnsiTheme="minorHAnsi" w:cstheme="minorHAnsi"/>
                <w:i/>
                <w:iCs/>
                <w:lang w:val="en-US"/>
              </w:rPr>
              <w:t xml:space="preserve">Topic : </w:t>
            </w:r>
            <w:r w:rsidRPr="0011463C">
              <w:rPr>
                <w:rFonts w:asciiTheme="minorHAnsi" w:hAnsiTheme="minorHAnsi" w:cstheme="minorHAnsi"/>
                <w:b/>
                <w:bCs/>
                <w:i/>
                <w:lang w:val="en-US"/>
              </w:rPr>
              <w:t>21st Century Skills: Assessment in the Digital Classroom</w:t>
            </w:r>
          </w:p>
          <w:p w:rsidR="00DA3A62" w:rsidRPr="0011463C" w:rsidRDefault="00DA3A62" w:rsidP="00DA3A6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i/>
              </w:rPr>
            </w:pPr>
            <w:r w:rsidRPr="0011463C">
              <w:rPr>
                <w:rFonts w:asciiTheme="minorHAnsi" w:hAnsiTheme="minorHAnsi" w:cstheme="minorHAnsi"/>
                <w:i/>
              </w:rPr>
              <w:t>April 4</w:t>
            </w:r>
            <w:r w:rsidR="0011463C" w:rsidRPr="0011463C">
              <w:rPr>
                <w:rFonts w:asciiTheme="minorHAnsi" w:hAnsiTheme="minorHAnsi" w:cstheme="minorHAnsi"/>
                <w:i/>
              </w:rPr>
              <w:t xml:space="preserve"> - </w:t>
            </w:r>
            <w:r w:rsidR="0011463C" w:rsidRPr="0011463C">
              <w:rPr>
                <w:rFonts w:asciiTheme="minorHAnsi" w:hAnsiTheme="minorHAnsi" w:cstheme="minorHAnsi"/>
                <w:i/>
                <w:iCs/>
                <w:lang w:val="en-US"/>
              </w:rPr>
              <w:t xml:space="preserve">Topic: </w:t>
            </w:r>
            <w:r w:rsidR="0011463C" w:rsidRPr="0011463C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Engaging Students Through Inquiry and Problem-based Learning</w:t>
            </w:r>
          </w:p>
          <w:p w:rsidR="00DA3A62" w:rsidRPr="0011463C" w:rsidRDefault="00DA3A62" w:rsidP="00DA3A6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i/>
              </w:rPr>
            </w:pPr>
            <w:r w:rsidRPr="0011463C">
              <w:rPr>
                <w:rFonts w:asciiTheme="minorHAnsi" w:hAnsiTheme="minorHAnsi" w:cstheme="minorHAnsi"/>
                <w:i/>
              </w:rPr>
              <w:t>May 2</w:t>
            </w:r>
            <w:r w:rsidR="0011463C" w:rsidRPr="0011463C">
              <w:rPr>
                <w:rFonts w:asciiTheme="minorHAnsi" w:hAnsiTheme="minorHAnsi" w:cstheme="minorHAnsi"/>
                <w:i/>
              </w:rPr>
              <w:t xml:space="preserve"> - </w:t>
            </w:r>
            <w:r w:rsidR="0011463C" w:rsidRPr="0011463C">
              <w:rPr>
                <w:rFonts w:asciiTheme="minorHAnsi" w:hAnsiTheme="minorHAnsi" w:cstheme="minorHAnsi"/>
                <w:i/>
                <w:iCs/>
                <w:lang w:val="en-US"/>
              </w:rPr>
              <w:t xml:space="preserve">Topic: </w:t>
            </w:r>
            <w:r w:rsidR="0011463C" w:rsidRPr="0011463C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Reality Bytes – A Celebration of our Learning</w:t>
            </w:r>
          </w:p>
          <w:p w:rsidR="003A2EA1" w:rsidRPr="00D84E6C" w:rsidRDefault="00D84E6C" w:rsidP="00D84E6C">
            <w:pPr>
              <w:tabs>
                <w:tab w:val="center" w:pos="3267"/>
                <w:tab w:val="left" w:pos="5565"/>
              </w:tabs>
              <w:rPr>
                <w:rFonts w:asciiTheme="minorHAnsi" w:hAnsiTheme="minorHAnsi"/>
                <w:b/>
              </w:rPr>
            </w:pPr>
            <w:r w:rsidRPr="00D84E6C">
              <w:rPr>
                <w:rFonts w:asciiTheme="minorHAnsi" w:hAnsiTheme="minorHAnsi"/>
                <w:b/>
              </w:rPr>
              <w:tab/>
            </w:r>
          </w:p>
          <w:p w:rsidR="0011463C" w:rsidRPr="00D84E6C" w:rsidRDefault="0011463C" w:rsidP="0011463C">
            <w:pPr>
              <w:rPr>
                <w:rFonts w:asciiTheme="minorHAnsi" w:hAnsiTheme="minorHAnsi"/>
              </w:rPr>
            </w:pPr>
            <w:r w:rsidRPr="0011463C">
              <w:rPr>
                <w:rFonts w:asciiTheme="minorHAnsi" w:hAnsiTheme="minorHAnsi"/>
                <w:b/>
              </w:rPr>
              <w:t>Cost:</w:t>
            </w:r>
            <w:r>
              <w:rPr>
                <w:rFonts w:asciiTheme="minorHAnsi" w:hAnsiTheme="minorHAnsi"/>
              </w:rPr>
              <w:t xml:space="preserve">  $25/session or $150 for all sessions</w:t>
            </w:r>
          </w:p>
          <w:p w:rsidR="003A2EA1" w:rsidRDefault="003A2EA1" w:rsidP="00D84E6C">
            <w:pPr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</w:pPr>
          </w:p>
          <w:p w:rsidR="00E35F11" w:rsidRPr="00D84E6C" w:rsidRDefault="00E35F11" w:rsidP="00D84E6C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</w:tcPr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Pr="00600414" w:rsidRDefault="007155AC" w:rsidP="0052213F">
            <w:pPr>
              <w:rPr>
                <w:rFonts w:ascii="Bookman Old Style" w:hAnsi="Bookman Old Style"/>
              </w:rPr>
            </w:pPr>
          </w:p>
        </w:tc>
      </w:tr>
      <w:tr w:rsidR="00B70126" w:rsidRPr="00600414" w:rsidTr="003A4060">
        <w:trPr>
          <w:trHeight w:val="1907"/>
        </w:trPr>
        <w:tc>
          <w:tcPr>
            <w:tcW w:w="2160" w:type="dxa"/>
          </w:tcPr>
          <w:p w:rsidR="00B70126" w:rsidRDefault="00B70126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AAC Fall Conference</w:t>
            </w:r>
          </w:p>
        </w:tc>
        <w:tc>
          <w:tcPr>
            <w:tcW w:w="6750" w:type="dxa"/>
            <w:gridSpan w:val="2"/>
          </w:tcPr>
          <w:p w:rsidR="00B70126" w:rsidRDefault="00B70126" w:rsidP="00D84E6C">
            <w:pPr>
              <w:pStyle w:val="ListParagraph"/>
              <w:ind w:left="0" w:hanging="1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Theme:  </w:t>
            </w:r>
            <w:r>
              <w:rPr>
                <w:rFonts w:asciiTheme="minorHAnsi" w:hAnsiTheme="minorHAnsi"/>
              </w:rPr>
              <w:t>Mindful Assessment</w:t>
            </w:r>
          </w:p>
          <w:p w:rsidR="00B70126" w:rsidRDefault="00B70126" w:rsidP="00D84E6C">
            <w:pPr>
              <w:pStyle w:val="ListParagraph"/>
              <w:ind w:left="0" w:hanging="18"/>
              <w:rPr>
                <w:rFonts w:asciiTheme="minorHAnsi" w:hAnsiTheme="minorHAnsi"/>
              </w:rPr>
            </w:pPr>
            <w:r w:rsidRPr="00B70126">
              <w:rPr>
                <w:rFonts w:asciiTheme="minorHAnsi" w:hAnsiTheme="minorHAnsi"/>
                <w:b/>
              </w:rPr>
              <w:t>Dates:</w:t>
            </w:r>
            <w:r>
              <w:rPr>
                <w:rFonts w:asciiTheme="minorHAnsi" w:hAnsiTheme="minorHAnsi"/>
              </w:rPr>
              <w:t xml:space="preserve"> </w:t>
            </w:r>
          </w:p>
          <w:p w:rsidR="00B70126" w:rsidRDefault="00B70126" w:rsidP="00B70126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Leadership Day, October 20; </w:t>
            </w:r>
          </w:p>
          <w:p w:rsidR="00B70126" w:rsidRDefault="00B70126" w:rsidP="00B70126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Main Conference October 21, 22</w:t>
            </w:r>
          </w:p>
          <w:p w:rsidR="00B70126" w:rsidRDefault="00B70126" w:rsidP="00B70126">
            <w:pPr>
              <w:pStyle w:val="ListParagraph"/>
              <w:ind w:left="765"/>
              <w:rPr>
                <w:rFonts w:asciiTheme="minorHAnsi" w:hAnsiTheme="minorHAnsi"/>
              </w:rPr>
            </w:pPr>
          </w:p>
          <w:p w:rsidR="00B70126" w:rsidRDefault="00B70126" w:rsidP="00B70126">
            <w:pPr>
              <w:rPr>
                <w:rFonts w:asciiTheme="minorHAnsi" w:hAnsiTheme="minorHAnsi"/>
              </w:rPr>
            </w:pPr>
            <w:r w:rsidRPr="00B70126">
              <w:rPr>
                <w:rFonts w:asciiTheme="minorHAnsi" w:hAnsiTheme="minorHAnsi"/>
                <w:b/>
              </w:rPr>
              <w:t>Keynotes:</w:t>
            </w:r>
            <w:r>
              <w:rPr>
                <w:rFonts w:asciiTheme="minorHAnsi" w:hAnsiTheme="minorHAnsi"/>
              </w:rPr>
              <w:t xml:space="preserve">  Dennis Shirley &amp; Dylan </w:t>
            </w:r>
            <w:proofErr w:type="spellStart"/>
            <w:r>
              <w:rPr>
                <w:rFonts w:asciiTheme="minorHAnsi" w:hAnsiTheme="minorHAnsi"/>
              </w:rPr>
              <w:t>Wiliam</w:t>
            </w:r>
            <w:proofErr w:type="spellEnd"/>
          </w:p>
          <w:p w:rsidR="00B70126" w:rsidRDefault="00B70126" w:rsidP="00B70126">
            <w:pPr>
              <w:rPr>
                <w:rFonts w:asciiTheme="minorHAnsi" w:hAnsiTheme="minorHAnsi"/>
              </w:rPr>
            </w:pPr>
          </w:p>
          <w:p w:rsidR="00B70126" w:rsidRDefault="00B70126" w:rsidP="00B70126">
            <w:pPr>
              <w:rPr>
                <w:rFonts w:asciiTheme="minorHAnsi" w:hAnsiTheme="minorHAnsi"/>
              </w:rPr>
            </w:pPr>
            <w:r w:rsidRPr="00B70126">
              <w:rPr>
                <w:rFonts w:asciiTheme="minorHAnsi" w:hAnsiTheme="minorHAnsi"/>
                <w:b/>
              </w:rPr>
              <w:t>Registration Information:</w:t>
            </w:r>
            <w:r>
              <w:rPr>
                <w:rFonts w:asciiTheme="minorHAnsi" w:hAnsiTheme="minorHAnsi"/>
              </w:rPr>
              <w:t xml:space="preserve">  </w:t>
            </w:r>
            <w:hyperlink r:id="rId7" w:history="1">
              <w:r w:rsidRPr="00064FA7">
                <w:rPr>
                  <w:rStyle w:val="Hyperlink"/>
                  <w:rFonts w:asciiTheme="minorHAnsi" w:hAnsiTheme="minorHAnsi"/>
                </w:rPr>
                <w:t>http://www.aac.ab.ca/</w:t>
              </w:r>
            </w:hyperlink>
          </w:p>
          <w:p w:rsidR="00B70126" w:rsidRPr="00B70126" w:rsidRDefault="00B70126" w:rsidP="00B70126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211" w:type="dxa"/>
          </w:tcPr>
          <w:p w:rsidR="00B70126" w:rsidRDefault="00B70126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7155AC" w:rsidRPr="00600414" w:rsidTr="003A4060">
        <w:trPr>
          <w:trHeight w:val="1043"/>
        </w:trPr>
        <w:tc>
          <w:tcPr>
            <w:tcW w:w="2160" w:type="dxa"/>
          </w:tcPr>
          <w:p w:rsidR="007155AC" w:rsidRPr="007155AC" w:rsidRDefault="0031782E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AISI Conference</w:t>
            </w:r>
            <w:r w:rsidR="00B70126">
              <w:rPr>
                <w:rFonts w:asciiTheme="minorHAnsi" w:hAnsiTheme="minorHAnsi" w:cs="Courier New"/>
                <w:b/>
              </w:rPr>
              <w:t xml:space="preserve"> 2012</w:t>
            </w:r>
          </w:p>
        </w:tc>
        <w:tc>
          <w:tcPr>
            <w:tcW w:w="6750" w:type="dxa"/>
            <w:gridSpan w:val="2"/>
          </w:tcPr>
          <w:p w:rsidR="0011463C" w:rsidRPr="0011463C" w:rsidRDefault="0011463C" w:rsidP="003A2EA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11463C">
              <w:rPr>
                <w:rFonts w:asciiTheme="minorHAnsi" w:hAnsiTheme="minorHAnsi"/>
                <w:b/>
              </w:rPr>
              <w:t>Theme:</w:t>
            </w:r>
            <w:r>
              <w:rPr>
                <w:rFonts w:asciiTheme="minorHAnsi" w:hAnsiTheme="minorHAnsi"/>
              </w:rPr>
              <w:t xml:space="preserve"> Engaging Minds:  Making the Connections</w:t>
            </w:r>
          </w:p>
          <w:p w:rsidR="00C63BB8" w:rsidRPr="00C63BB8" w:rsidRDefault="0011463C" w:rsidP="003A2EA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11463C">
              <w:rPr>
                <w:rFonts w:asciiTheme="minorHAnsi" w:hAnsiTheme="minorHAnsi"/>
                <w:b/>
              </w:rPr>
              <w:t>Dates:</w:t>
            </w:r>
            <w:r>
              <w:rPr>
                <w:rFonts w:asciiTheme="minorHAnsi" w:hAnsiTheme="minorHAnsi"/>
              </w:rPr>
              <w:t xml:space="preserve">  February 13-14, 2012</w:t>
            </w:r>
          </w:p>
          <w:p w:rsidR="00C63BB8" w:rsidRPr="00B70126" w:rsidRDefault="00C63BB8" w:rsidP="0011463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C63BB8">
              <w:rPr>
                <w:rFonts w:asciiTheme="minorHAnsi" w:hAnsiTheme="minorHAnsi"/>
              </w:rPr>
              <w:t xml:space="preserve">Information about the conference:  </w:t>
            </w:r>
            <w:r w:rsidRPr="00C63BB8">
              <w:rPr>
                <w:rFonts w:asciiTheme="minorHAnsi" w:hAnsiTheme="minorHAnsi" w:cs="Tahoma"/>
                <w:color w:val="003399"/>
              </w:rPr>
              <w:t> </w:t>
            </w:r>
            <w:hyperlink r:id="rId8" w:history="1">
              <w:r w:rsidR="00B70126" w:rsidRPr="00064FA7">
                <w:rPr>
                  <w:rStyle w:val="Hyperlink"/>
                  <w:rFonts w:asciiTheme="minorHAnsi" w:hAnsiTheme="minorHAnsi" w:cs="Tahoma"/>
                </w:rPr>
                <w:t>http://education.alberta.ca/admin/aisi/leaders/conferences-and-events/conferences.aspx</w:t>
              </w:r>
            </w:hyperlink>
          </w:p>
          <w:p w:rsidR="001400DD" w:rsidRPr="00C63BB8" w:rsidRDefault="00071E10" w:rsidP="00C63BB8">
            <w:pPr>
              <w:rPr>
                <w:rFonts w:asciiTheme="minorHAnsi" w:hAnsiTheme="minorHAnsi"/>
              </w:rPr>
            </w:pPr>
            <w:r w:rsidRPr="00C63BB8">
              <w:rPr>
                <w:color w:val="1F497D"/>
                <w:sz w:val="28"/>
                <w:szCs w:val="28"/>
              </w:rPr>
              <w:t xml:space="preserve"> </w:t>
            </w:r>
            <w:r>
              <w:t> </w:t>
            </w:r>
          </w:p>
        </w:tc>
        <w:tc>
          <w:tcPr>
            <w:tcW w:w="2211" w:type="dxa"/>
          </w:tcPr>
          <w:p w:rsidR="007155AC" w:rsidRPr="00600414" w:rsidRDefault="007155AC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B0D42" w:rsidRPr="00600414" w:rsidTr="00BB0D42">
        <w:trPr>
          <w:trHeight w:val="458"/>
        </w:trPr>
        <w:tc>
          <w:tcPr>
            <w:tcW w:w="11121" w:type="dxa"/>
            <w:gridSpan w:val="4"/>
            <w:shd w:val="clear" w:color="auto" w:fill="4F81BD" w:themeFill="accent1"/>
          </w:tcPr>
          <w:p w:rsidR="00BB0D42" w:rsidRPr="00BB0D42" w:rsidRDefault="000442A1" w:rsidP="00BB0D42">
            <w:pPr>
              <w:jc w:val="center"/>
              <w:rPr>
                <w:rFonts w:ascii="Bookman Old Style" w:hAnsi="Bookman Old Style"/>
                <w:b/>
                <w:noProof/>
                <w:lang w:val="en-US"/>
              </w:rPr>
            </w:pPr>
            <w:r>
              <w:rPr>
                <w:rFonts w:ascii="Bookman Old Style" w:hAnsi="Bookman Old Style"/>
                <w:b/>
                <w:noProof/>
                <w:lang w:val="en-US"/>
              </w:rPr>
              <w:t>Tools and Resources</w:t>
            </w:r>
          </w:p>
        </w:tc>
      </w:tr>
      <w:tr w:rsidR="0011463C" w:rsidRPr="00600414" w:rsidTr="0011463C">
        <w:trPr>
          <w:trHeight w:val="980"/>
        </w:trPr>
        <w:tc>
          <w:tcPr>
            <w:tcW w:w="2160" w:type="dxa"/>
          </w:tcPr>
          <w:p w:rsidR="0011463C" w:rsidRDefault="0011463C" w:rsidP="00B70126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AISI</w:t>
            </w:r>
            <w:r w:rsidR="00B70126">
              <w:rPr>
                <w:rFonts w:asciiTheme="minorHAnsi" w:hAnsiTheme="minorHAnsi" w:cs="Courier New"/>
                <w:b/>
              </w:rPr>
              <w:t xml:space="preserve"> </w:t>
            </w:r>
            <w:r>
              <w:rPr>
                <w:rFonts w:asciiTheme="minorHAnsi" w:hAnsiTheme="minorHAnsi" w:cs="Courier New"/>
                <w:b/>
              </w:rPr>
              <w:t>Website</w:t>
            </w:r>
            <w:r w:rsidR="00B70126">
              <w:rPr>
                <w:rFonts w:asciiTheme="minorHAnsi" w:hAnsiTheme="minorHAnsi" w:cs="Courier New"/>
                <w:b/>
              </w:rPr>
              <w:t>s</w:t>
            </w:r>
          </w:p>
        </w:tc>
        <w:tc>
          <w:tcPr>
            <w:tcW w:w="6570" w:type="dxa"/>
          </w:tcPr>
          <w:p w:rsidR="0011463C" w:rsidRDefault="00B70126" w:rsidP="004511A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Chinook’s Edge:  </w:t>
            </w:r>
            <w:hyperlink r:id="rId9" w:history="1">
              <w:r w:rsidRPr="00064FA7">
                <w:rPr>
                  <w:rStyle w:val="Hyperlink"/>
                  <w:rFonts w:asciiTheme="minorHAnsi" w:hAnsiTheme="minorHAnsi"/>
                </w:rPr>
                <w:t>http://cesdaisi.wikispaces.com</w:t>
              </w:r>
            </w:hyperlink>
          </w:p>
          <w:p w:rsidR="00B70126" w:rsidRDefault="00B70126" w:rsidP="00B7012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Provincial:  </w:t>
            </w:r>
            <w:hyperlink r:id="rId10" w:history="1">
              <w:r w:rsidRPr="00064FA7">
                <w:rPr>
                  <w:rStyle w:val="Hyperlink"/>
                  <w:rFonts w:asciiTheme="minorHAnsi" w:hAnsiTheme="minorHAnsi"/>
                </w:rPr>
                <w:t>http://education.alberta.ca/admin/aisi.aspx</w:t>
              </w:r>
            </w:hyperlink>
          </w:p>
          <w:p w:rsidR="00B70126" w:rsidRDefault="00B70126" w:rsidP="003A1BDD">
            <w:pPr>
              <w:pStyle w:val="ListParagraph"/>
              <w:ind w:left="360"/>
              <w:rPr>
                <w:rFonts w:asciiTheme="minorHAnsi" w:hAnsiTheme="minorHAnsi"/>
              </w:rPr>
            </w:pPr>
          </w:p>
        </w:tc>
        <w:tc>
          <w:tcPr>
            <w:tcW w:w="2391" w:type="dxa"/>
            <w:gridSpan w:val="2"/>
          </w:tcPr>
          <w:p w:rsidR="0011463C" w:rsidRDefault="0011463C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A645DE" w:rsidRPr="00600414" w:rsidTr="0011463C">
        <w:trPr>
          <w:trHeight w:val="872"/>
        </w:trPr>
        <w:tc>
          <w:tcPr>
            <w:tcW w:w="2160" w:type="dxa"/>
          </w:tcPr>
          <w:p w:rsidR="00A645DE" w:rsidRDefault="0031782E" w:rsidP="00824895">
            <w:pPr>
              <w:rPr>
                <w:rFonts w:asciiTheme="minorHAnsi" w:hAnsiTheme="minorHAnsi" w:cs="Courier New"/>
                <w:b/>
              </w:rPr>
            </w:pPr>
            <w:bookmarkStart w:id="0" w:name="_GoBack"/>
            <w:bookmarkEnd w:id="0"/>
            <w:r>
              <w:rPr>
                <w:rFonts w:asciiTheme="minorHAnsi" w:hAnsiTheme="minorHAnsi" w:cs="Courier New"/>
                <w:b/>
              </w:rPr>
              <w:lastRenderedPageBreak/>
              <w:t>Research</w:t>
            </w:r>
          </w:p>
          <w:p w:rsidR="009C0DAB" w:rsidRDefault="009C0DAB" w:rsidP="00824895">
            <w:pPr>
              <w:rPr>
                <w:rFonts w:asciiTheme="minorHAnsi" w:hAnsiTheme="minorHAnsi" w:cs="Courier New"/>
                <w:b/>
              </w:rPr>
            </w:pPr>
          </w:p>
          <w:p w:rsidR="009C0DAB" w:rsidRPr="007155AC" w:rsidRDefault="009C0DAB" w:rsidP="00824895">
            <w:pPr>
              <w:rPr>
                <w:rFonts w:asciiTheme="minorHAnsi" w:hAnsiTheme="minorHAnsi" w:cs="Courier New"/>
                <w:b/>
              </w:rPr>
            </w:pPr>
          </w:p>
        </w:tc>
        <w:tc>
          <w:tcPr>
            <w:tcW w:w="6570" w:type="dxa"/>
          </w:tcPr>
          <w:p w:rsidR="003A1BDD" w:rsidRPr="003A1BDD" w:rsidRDefault="003A1BDD" w:rsidP="009C0DAB">
            <w:pPr>
              <w:rPr>
                <w:b/>
                <w:iCs/>
              </w:rPr>
            </w:pPr>
            <w:r w:rsidRPr="003A1BDD">
              <w:rPr>
                <w:b/>
                <w:iCs/>
              </w:rPr>
              <w:t xml:space="preserve">High School: </w:t>
            </w:r>
          </w:p>
          <w:p w:rsidR="003A1BDD" w:rsidRDefault="003A1BDD" w:rsidP="009C0DAB">
            <w:pPr>
              <w:rPr>
                <w:iCs/>
              </w:rPr>
            </w:pPr>
          </w:p>
          <w:p w:rsidR="009C0DAB" w:rsidRPr="009C0DAB" w:rsidRDefault="009C0DAB" w:rsidP="009C0DAB">
            <w:pPr>
              <w:rPr>
                <w:b/>
                <w:i/>
                <w:iCs/>
              </w:rPr>
            </w:pPr>
            <w:r>
              <w:rPr>
                <w:iCs/>
              </w:rPr>
              <w:t xml:space="preserve">Excellent books for looking at high school practices.  </w:t>
            </w:r>
            <w:r w:rsidRPr="009C0DAB">
              <w:rPr>
                <w:b/>
                <w:i/>
                <w:iCs/>
              </w:rPr>
              <w:t>Lissa recommends Westerberg as a first read:</w:t>
            </w:r>
          </w:p>
          <w:p w:rsidR="009C0DAB" w:rsidRDefault="009C0DAB" w:rsidP="009C0DAB">
            <w:pPr>
              <w:rPr>
                <w:iCs/>
              </w:rPr>
            </w:pPr>
          </w:p>
          <w:p w:rsidR="009C0DAB" w:rsidRPr="009C0DAB" w:rsidRDefault="009C0DAB" w:rsidP="009C0DAB">
            <w:pPr>
              <w:rPr>
                <w:iCs/>
              </w:rPr>
            </w:pPr>
            <w:r w:rsidRPr="009C0DAB">
              <w:rPr>
                <w:iCs/>
              </w:rPr>
              <w:t xml:space="preserve">Westerberg, T. (2009). </w:t>
            </w:r>
            <w:r w:rsidRPr="009C0DAB">
              <w:rPr>
                <w:i/>
                <w:iCs/>
              </w:rPr>
              <w:t>Becoming a great high school:  6 strategies and 1 attitude that make a difference</w:t>
            </w:r>
            <w:r w:rsidRPr="009C0DAB">
              <w:rPr>
                <w:iCs/>
              </w:rPr>
              <w:t>.  Alexandria, VA:  ASCD.</w:t>
            </w:r>
          </w:p>
          <w:p w:rsidR="009C0DAB" w:rsidRPr="009C0DAB" w:rsidRDefault="009C0DAB" w:rsidP="009C0DAB">
            <w:pPr>
              <w:rPr>
                <w:iCs/>
              </w:rPr>
            </w:pPr>
          </w:p>
          <w:p w:rsidR="009C0DAB" w:rsidRDefault="009C0DAB" w:rsidP="009C0DAB">
            <w:pPr>
              <w:rPr>
                <w:iCs/>
              </w:rPr>
            </w:pPr>
            <w:proofErr w:type="spellStart"/>
            <w:r w:rsidRPr="009C0DAB">
              <w:rPr>
                <w:rStyle w:val="Hyperlink"/>
                <w:rFonts w:cstheme="majorHAnsi"/>
                <w:color w:val="auto"/>
                <w:u w:val="none"/>
                <w:lang w:val="en-US"/>
              </w:rPr>
              <w:t>DiMartino</w:t>
            </w:r>
            <w:proofErr w:type="spellEnd"/>
            <w:r w:rsidRPr="009C0DAB">
              <w:rPr>
                <w:rStyle w:val="Hyperlink"/>
                <w:rFonts w:cstheme="majorHAnsi"/>
                <w:color w:val="auto"/>
                <w:u w:val="none"/>
                <w:lang w:val="en-US"/>
              </w:rPr>
              <w:t xml:space="preserve">, J., &amp; Clarke, J. (2008). </w:t>
            </w:r>
            <w:r w:rsidRPr="009C0DAB">
              <w:rPr>
                <w:rStyle w:val="Hyperlink"/>
                <w:rFonts w:cstheme="majorHAnsi"/>
                <w:i/>
                <w:color w:val="auto"/>
                <w:u w:val="none"/>
                <w:lang w:val="en-US"/>
              </w:rPr>
              <w:t>Personalizing the high school experience for each student</w:t>
            </w:r>
            <w:r w:rsidRPr="009C0DAB">
              <w:rPr>
                <w:rStyle w:val="Hyperlink"/>
                <w:rFonts w:cstheme="majorHAnsi"/>
                <w:color w:val="auto"/>
                <w:u w:val="none"/>
                <w:lang w:val="en-US"/>
              </w:rPr>
              <w:t xml:space="preserve">.  </w:t>
            </w:r>
            <w:r w:rsidRPr="009C0DAB">
              <w:rPr>
                <w:iCs/>
              </w:rPr>
              <w:t>Alexandria, VA:  ASCD.</w:t>
            </w:r>
          </w:p>
          <w:p w:rsidR="003A1BDD" w:rsidRDefault="003A1BDD" w:rsidP="009C0DAB">
            <w:pPr>
              <w:rPr>
                <w:iCs/>
              </w:rPr>
            </w:pPr>
          </w:p>
          <w:p w:rsidR="003A1BDD" w:rsidRDefault="003A1BDD" w:rsidP="009C0DAB">
            <w:pPr>
              <w:rPr>
                <w:iCs/>
              </w:rPr>
            </w:pPr>
            <w:r>
              <w:rPr>
                <w:iCs/>
              </w:rPr>
              <w:t xml:space="preserve">                     ~~~~~~~~~~~~~~~~~~~~~~~~~~~~~</w:t>
            </w:r>
          </w:p>
          <w:p w:rsidR="003A1BDD" w:rsidRPr="003A1BDD" w:rsidRDefault="003A1BDD" w:rsidP="009C0DAB">
            <w:pPr>
              <w:rPr>
                <w:b/>
                <w:iCs/>
              </w:rPr>
            </w:pPr>
            <w:r w:rsidRPr="003A1BDD">
              <w:rPr>
                <w:b/>
                <w:iCs/>
              </w:rPr>
              <w:t>K-12</w:t>
            </w:r>
            <w:r>
              <w:rPr>
                <w:b/>
                <w:iCs/>
              </w:rPr>
              <w:t>:</w:t>
            </w:r>
          </w:p>
          <w:p w:rsidR="003A1BDD" w:rsidRDefault="003A1BDD" w:rsidP="009C0DAB">
            <w:pPr>
              <w:rPr>
                <w:iCs/>
              </w:rPr>
            </w:pPr>
          </w:p>
          <w:p w:rsidR="003A1BDD" w:rsidRPr="009C0DAB" w:rsidRDefault="003A1BDD" w:rsidP="009C0DAB">
            <w:pPr>
              <w:rPr>
                <w:rStyle w:val="Hyperlink"/>
                <w:rFonts w:cstheme="majorHAnsi"/>
                <w:color w:val="auto"/>
                <w:u w:val="none"/>
                <w:lang w:val="en-US"/>
              </w:rPr>
            </w:pPr>
            <w:r>
              <w:rPr>
                <w:iCs/>
              </w:rPr>
              <w:t xml:space="preserve">Universal Design for Learning ~ Providing Multiple Means of Representation:  find out more:  </w:t>
            </w:r>
            <w:r w:rsidRPr="003A1BDD">
              <w:rPr>
                <w:iCs/>
              </w:rPr>
              <w:t>http://www.udlcenter.org/aboutudl/udlguidelines/principle1</w:t>
            </w:r>
          </w:p>
          <w:p w:rsidR="00C63BB8" w:rsidRPr="009C0DAB" w:rsidRDefault="00C63BB8" w:rsidP="009C0DAB">
            <w:pPr>
              <w:rPr>
                <w:rFonts w:asciiTheme="minorHAnsi" w:hAnsiTheme="minorHAnsi"/>
              </w:rPr>
            </w:pPr>
          </w:p>
        </w:tc>
        <w:tc>
          <w:tcPr>
            <w:tcW w:w="2391" w:type="dxa"/>
            <w:gridSpan w:val="2"/>
          </w:tcPr>
          <w:p w:rsidR="00A645DE" w:rsidRDefault="00A645DE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0442A1" w:rsidRPr="00600414" w:rsidTr="0011463C">
        <w:trPr>
          <w:trHeight w:val="872"/>
        </w:trPr>
        <w:tc>
          <w:tcPr>
            <w:tcW w:w="2160" w:type="dxa"/>
          </w:tcPr>
          <w:p w:rsidR="000442A1" w:rsidRDefault="000442A1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 xml:space="preserve">AAC </w:t>
            </w:r>
            <w:r w:rsidRPr="000442A1">
              <w:rPr>
                <w:rFonts w:asciiTheme="minorHAnsi" w:hAnsiTheme="minorHAnsi" w:cs="Courier New"/>
                <w:b/>
                <w:color w:val="FF0000"/>
              </w:rPr>
              <w:t>New</w:t>
            </w:r>
            <w:r>
              <w:rPr>
                <w:rFonts w:asciiTheme="minorHAnsi" w:hAnsiTheme="minorHAnsi" w:cs="Courier New"/>
                <w:b/>
              </w:rPr>
              <w:t xml:space="preserve"> Tools</w:t>
            </w:r>
          </w:p>
        </w:tc>
        <w:tc>
          <w:tcPr>
            <w:tcW w:w="6570" w:type="dxa"/>
          </w:tcPr>
          <w:p w:rsidR="000442A1" w:rsidRDefault="00852598" w:rsidP="00B70126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hyperlink r:id="rId11" w:history="1">
              <w:r w:rsidR="00B70126" w:rsidRPr="00064FA7">
                <w:rPr>
                  <w:rStyle w:val="Hyperlink"/>
                  <w:rFonts w:asciiTheme="minorHAnsi" w:hAnsiTheme="minorHAnsi"/>
                </w:rPr>
                <w:t>http://www.aac.ab.ca/whats-new.html</w:t>
              </w:r>
            </w:hyperlink>
          </w:p>
          <w:p w:rsidR="00B70126" w:rsidRDefault="00B70126" w:rsidP="00B70126">
            <w:pPr>
              <w:pStyle w:val="ListParagraph"/>
              <w:numPr>
                <w:ilvl w:val="1"/>
                <w:numId w:val="9"/>
              </w:numPr>
              <w:rPr>
                <w:rFonts w:asciiTheme="minorHAnsi" w:hAnsiTheme="minorHAnsi"/>
              </w:rPr>
            </w:pPr>
            <w:r w:rsidRPr="00B70126">
              <w:rPr>
                <w:rFonts w:asciiTheme="minorHAnsi" w:hAnsiTheme="minorHAnsi"/>
                <w:b/>
              </w:rPr>
              <w:t>New assessment materials</w:t>
            </w:r>
            <w:r>
              <w:rPr>
                <w:rFonts w:asciiTheme="minorHAnsi" w:hAnsiTheme="minorHAnsi"/>
              </w:rPr>
              <w:t xml:space="preserve"> – grades 4-9 and second languages</w:t>
            </w:r>
          </w:p>
          <w:p w:rsidR="00B70126" w:rsidRDefault="00B70126" w:rsidP="00B70126">
            <w:pPr>
              <w:pStyle w:val="ListParagraph"/>
              <w:numPr>
                <w:ilvl w:val="1"/>
                <w:numId w:val="9"/>
              </w:numPr>
              <w:rPr>
                <w:rFonts w:asciiTheme="minorHAnsi" w:hAnsiTheme="minorHAnsi"/>
              </w:rPr>
            </w:pPr>
            <w:r w:rsidRPr="00B70126">
              <w:rPr>
                <w:rFonts w:asciiTheme="minorHAnsi" w:hAnsiTheme="minorHAnsi"/>
                <w:b/>
              </w:rPr>
              <w:t>New Unit assessment plans</w:t>
            </w:r>
            <w:r>
              <w:rPr>
                <w:rFonts w:asciiTheme="minorHAnsi" w:hAnsiTheme="minorHAnsi"/>
              </w:rPr>
              <w:t xml:space="preserve"> – 6-9 Social Studies</w:t>
            </w:r>
          </w:p>
          <w:p w:rsidR="00B70126" w:rsidRDefault="00B70126" w:rsidP="00B70126">
            <w:pPr>
              <w:pStyle w:val="ListParagraph"/>
              <w:numPr>
                <w:ilvl w:val="1"/>
                <w:numId w:val="9"/>
              </w:numPr>
              <w:rPr>
                <w:rFonts w:asciiTheme="minorHAnsi" w:hAnsiTheme="minorHAnsi"/>
              </w:rPr>
            </w:pPr>
            <w:r w:rsidRPr="00B70126">
              <w:rPr>
                <w:rFonts w:asciiTheme="minorHAnsi" w:hAnsiTheme="minorHAnsi"/>
                <w:b/>
              </w:rPr>
              <w:t>New book</w:t>
            </w:r>
            <w:r>
              <w:rPr>
                <w:rFonts w:asciiTheme="minorHAnsi" w:hAnsiTheme="minorHAnsi"/>
              </w:rPr>
              <w:t xml:space="preserve"> – Scaffolding for Student Success</w:t>
            </w:r>
          </w:p>
          <w:p w:rsidR="00B70126" w:rsidRDefault="00B70126" w:rsidP="00B70126">
            <w:pPr>
              <w:pStyle w:val="ListParagraph"/>
              <w:numPr>
                <w:ilvl w:val="1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Professional Learning Resource</w:t>
            </w:r>
            <w:r w:rsidRPr="00B70126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 xml:space="preserve">  </w:t>
            </w:r>
            <w:r w:rsidR="009C0DAB">
              <w:rPr>
                <w:rFonts w:asciiTheme="minorHAnsi" w:hAnsiTheme="minorHAnsi"/>
              </w:rPr>
              <w:t>Reporting Format:  Outcomes based and Holistic (examples and discussion guides) – useful if you are looking at report cards</w:t>
            </w:r>
          </w:p>
        </w:tc>
        <w:tc>
          <w:tcPr>
            <w:tcW w:w="2391" w:type="dxa"/>
            <w:gridSpan w:val="2"/>
          </w:tcPr>
          <w:p w:rsidR="000442A1" w:rsidRDefault="000442A1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BB0D42" w:rsidRPr="00600414" w:rsidTr="00BB0D42">
        <w:trPr>
          <w:trHeight w:val="350"/>
        </w:trPr>
        <w:tc>
          <w:tcPr>
            <w:tcW w:w="11121" w:type="dxa"/>
            <w:gridSpan w:val="4"/>
            <w:shd w:val="clear" w:color="auto" w:fill="4F81BD" w:themeFill="accent1"/>
          </w:tcPr>
          <w:p w:rsidR="00BB0D42" w:rsidRPr="00BB0D42" w:rsidRDefault="00BB0D42" w:rsidP="00600414">
            <w:pPr>
              <w:jc w:val="center"/>
              <w:rPr>
                <w:rFonts w:ascii="Bookman Old Style" w:hAnsi="Bookman Old Style"/>
                <w:b/>
                <w:noProof/>
                <w:lang w:val="en-US"/>
              </w:rPr>
            </w:pPr>
            <w:r w:rsidRPr="00BB0D42">
              <w:rPr>
                <w:rFonts w:ascii="Bookman Old Style" w:hAnsi="Bookman Old Style"/>
                <w:b/>
                <w:noProof/>
                <w:lang w:val="en-US"/>
              </w:rPr>
              <w:t>Details</w:t>
            </w:r>
          </w:p>
        </w:tc>
      </w:tr>
      <w:tr w:rsidR="00EB2BB1" w:rsidRPr="00600414" w:rsidTr="009C0DAB">
        <w:trPr>
          <w:trHeight w:val="1070"/>
        </w:trPr>
        <w:tc>
          <w:tcPr>
            <w:tcW w:w="2160" w:type="dxa"/>
          </w:tcPr>
          <w:p w:rsidR="00EB2BB1" w:rsidRPr="007155AC" w:rsidRDefault="00EB2BB1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Next AISI Meeting</w:t>
            </w:r>
          </w:p>
        </w:tc>
        <w:tc>
          <w:tcPr>
            <w:tcW w:w="6570" w:type="dxa"/>
          </w:tcPr>
          <w:p w:rsidR="00EB2BB1" w:rsidRDefault="00EB2BB1" w:rsidP="0013438A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Tuesday, </w:t>
            </w:r>
            <w:r w:rsidR="009C0DAB">
              <w:rPr>
                <w:rFonts w:asciiTheme="minorHAnsi" w:hAnsiTheme="minorHAnsi"/>
              </w:rPr>
              <w:t>November 22</w:t>
            </w:r>
            <w:r w:rsidR="00E9289B">
              <w:rPr>
                <w:rFonts w:asciiTheme="minorHAnsi" w:hAnsiTheme="minorHAnsi"/>
              </w:rPr>
              <w:t>, 2011</w:t>
            </w:r>
          </w:p>
          <w:p w:rsidR="0031782E" w:rsidRDefault="00EB2BB1" w:rsidP="00A019CA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Location:  </w:t>
            </w:r>
            <w:proofErr w:type="spellStart"/>
            <w:r w:rsidR="00A019CA">
              <w:rPr>
                <w:rFonts w:asciiTheme="minorHAnsi" w:hAnsiTheme="minorHAnsi"/>
              </w:rPr>
              <w:t>Innisfail</w:t>
            </w:r>
            <w:proofErr w:type="spellEnd"/>
            <w:r w:rsidR="00A019CA">
              <w:rPr>
                <w:rFonts w:asciiTheme="minorHAnsi" w:hAnsiTheme="minorHAnsi"/>
              </w:rPr>
              <w:t xml:space="preserve"> Board Room</w:t>
            </w:r>
          </w:p>
          <w:p w:rsidR="009C0DAB" w:rsidRDefault="009C0DAB" w:rsidP="00A019CA">
            <w:pPr>
              <w:pStyle w:val="ListParagraph"/>
              <w:ind w:left="0"/>
              <w:rPr>
                <w:rFonts w:asciiTheme="minorHAnsi" w:hAnsiTheme="minorHAnsi"/>
              </w:rPr>
            </w:pPr>
          </w:p>
          <w:p w:rsidR="009C0DAB" w:rsidRDefault="009C0DAB" w:rsidP="00A019CA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All meetings are listed on the home page of the AISI wiki: </w:t>
            </w:r>
            <w:hyperlink r:id="rId12" w:history="1">
              <w:r w:rsidRPr="00064FA7">
                <w:rPr>
                  <w:rStyle w:val="Hyperlink"/>
                  <w:rFonts w:asciiTheme="minorHAnsi" w:hAnsiTheme="minorHAnsi"/>
                </w:rPr>
                <w:t>http://cesdaisi.wikispaces.com/</w:t>
              </w:r>
            </w:hyperlink>
          </w:p>
          <w:p w:rsidR="009C0DAB" w:rsidRDefault="009C0DAB" w:rsidP="00A019CA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391" w:type="dxa"/>
            <w:gridSpan w:val="2"/>
          </w:tcPr>
          <w:p w:rsidR="00EB2BB1" w:rsidRDefault="00EB2BB1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</w:tbl>
    <w:p w:rsidR="00600414" w:rsidRDefault="00600414" w:rsidP="00122125"/>
    <w:sectPr w:rsidR="00600414" w:rsidSect="00D8210F">
      <w:pgSz w:w="12240" w:h="20160" w:code="5"/>
      <w:pgMar w:top="144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C6BA7"/>
    <w:multiLevelType w:val="hybridMultilevel"/>
    <w:tmpl w:val="712E918E"/>
    <w:lvl w:ilvl="0" w:tplc="10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>
    <w:nsid w:val="1C8A1A15"/>
    <w:multiLevelType w:val="hybridMultilevel"/>
    <w:tmpl w:val="E1367924"/>
    <w:lvl w:ilvl="0" w:tplc="9C086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1751D3"/>
    <w:multiLevelType w:val="hybridMultilevel"/>
    <w:tmpl w:val="958A6B8E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514A1E"/>
    <w:multiLevelType w:val="hybridMultilevel"/>
    <w:tmpl w:val="A85A2F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1489E"/>
    <w:multiLevelType w:val="hybridMultilevel"/>
    <w:tmpl w:val="14489222"/>
    <w:lvl w:ilvl="0" w:tplc="1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C332713"/>
    <w:multiLevelType w:val="hybridMultilevel"/>
    <w:tmpl w:val="6720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D459F"/>
    <w:multiLevelType w:val="hybridMultilevel"/>
    <w:tmpl w:val="68529EB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3FB9700B"/>
    <w:multiLevelType w:val="hybridMultilevel"/>
    <w:tmpl w:val="6D9A0DAC"/>
    <w:lvl w:ilvl="0" w:tplc="10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8">
    <w:nsid w:val="43A67D42"/>
    <w:multiLevelType w:val="hybridMultilevel"/>
    <w:tmpl w:val="64DA5E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7422EC"/>
    <w:multiLevelType w:val="hybridMultilevel"/>
    <w:tmpl w:val="E284A554"/>
    <w:lvl w:ilvl="0" w:tplc="2C7E66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B260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BC75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9AC3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0FC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6AB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04B9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18A5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285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A13E0C"/>
    <w:multiLevelType w:val="hybridMultilevel"/>
    <w:tmpl w:val="305E0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36C5A"/>
    <w:multiLevelType w:val="hybridMultilevel"/>
    <w:tmpl w:val="F2B49BB2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C55B3F"/>
    <w:multiLevelType w:val="hybridMultilevel"/>
    <w:tmpl w:val="15746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D57013"/>
    <w:multiLevelType w:val="hybridMultilevel"/>
    <w:tmpl w:val="95FA0B8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F0B76A4"/>
    <w:multiLevelType w:val="hybridMultilevel"/>
    <w:tmpl w:val="19C2A7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FED40D1"/>
    <w:multiLevelType w:val="hybridMultilevel"/>
    <w:tmpl w:val="B0403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5323E8B"/>
    <w:multiLevelType w:val="multilevel"/>
    <w:tmpl w:val="2286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2A2276"/>
    <w:multiLevelType w:val="hybridMultilevel"/>
    <w:tmpl w:val="9C8E71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6"/>
  </w:num>
  <w:num w:numId="7">
    <w:abstractNumId w:val="17"/>
  </w:num>
  <w:num w:numId="8">
    <w:abstractNumId w:val="9"/>
  </w:num>
  <w:num w:numId="9">
    <w:abstractNumId w:val="15"/>
  </w:num>
  <w:num w:numId="10">
    <w:abstractNumId w:val="14"/>
  </w:num>
  <w:num w:numId="11">
    <w:abstractNumId w:val="10"/>
  </w:num>
  <w:num w:numId="12">
    <w:abstractNumId w:val="7"/>
  </w:num>
  <w:num w:numId="13">
    <w:abstractNumId w:val="0"/>
  </w:num>
  <w:num w:numId="14">
    <w:abstractNumId w:val="3"/>
  </w:num>
  <w:num w:numId="15">
    <w:abstractNumId w:val="4"/>
  </w:num>
  <w:num w:numId="16">
    <w:abstractNumId w:val="16"/>
  </w:num>
  <w:num w:numId="17">
    <w:abstractNumId w:val="1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F9"/>
    <w:rsid w:val="00012D4C"/>
    <w:rsid w:val="000442A1"/>
    <w:rsid w:val="00071E10"/>
    <w:rsid w:val="000948C4"/>
    <w:rsid w:val="000B4224"/>
    <w:rsid w:val="000C1503"/>
    <w:rsid w:val="000D0D1C"/>
    <w:rsid w:val="0011463C"/>
    <w:rsid w:val="00122125"/>
    <w:rsid w:val="00122E67"/>
    <w:rsid w:val="0013438A"/>
    <w:rsid w:val="001400DD"/>
    <w:rsid w:val="00145778"/>
    <w:rsid w:val="001523B1"/>
    <w:rsid w:val="001963FE"/>
    <w:rsid w:val="001D4F29"/>
    <w:rsid w:val="00202D4B"/>
    <w:rsid w:val="00216B71"/>
    <w:rsid w:val="00223698"/>
    <w:rsid w:val="0025766E"/>
    <w:rsid w:val="002C6E0E"/>
    <w:rsid w:val="00311978"/>
    <w:rsid w:val="0031377C"/>
    <w:rsid w:val="0031782E"/>
    <w:rsid w:val="00345839"/>
    <w:rsid w:val="003865DB"/>
    <w:rsid w:val="00397843"/>
    <w:rsid w:val="003A1BDD"/>
    <w:rsid w:val="003A2EA1"/>
    <w:rsid w:val="003A4060"/>
    <w:rsid w:val="003E46E6"/>
    <w:rsid w:val="003F7955"/>
    <w:rsid w:val="00406A14"/>
    <w:rsid w:val="004242CA"/>
    <w:rsid w:val="004511A6"/>
    <w:rsid w:val="00472BA5"/>
    <w:rsid w:val="00475701"/>
    <w:rsid w:val="004908DD"/>
    <w:rsid w:val="004A0EC8"/>
    <w:rsid w:val="004B6A8C"/>
    <w:rsid w:val="004C6C2C"/>
    <w:rsid w:val="00501E7E"/>
    <w:rsid w:val="00546A40"/>
    <w:rsid w:val="005620F0"/>
    <w:rsid w:val="00565AA3"/>
    <w:rsid w:val="005774BC"/>
    <w:rsid w:val="005836BA"/>
    <w:rsid w:val="005A79AF"/>
    <w:rsid w:val="005B12E2"/>
    <w:rsid w:val="005E066A"/>
    <w:rsid w:val="00600414"/>
    <w:rsid w:val="006125AB"/>
    <w:rsid w:val="006269B3"/>
    <w:rsid w:val="00656EE8"/>
    <w:rsid w:val="0067030F"/>
    <w:rsid w:val="006867B2"/>
    <w:rsid w:val="00692614"/>
    <w:rsid w:val="006A1510"/>
    <w:rsid w:val="006A6562"/>
    <w:rsid w:val="006B063B"/>
    <w:rsid w:val="006B6032"/>
    <w:rsid w:val="006C7CC7"/>
    <w:rsid w:val="006D38FA"/>
    <w:rsid w:val="006F1E0D"/>
    <w:rsid w:val="006F592D"/>
    <w:rsid w:val="007155AC"/>
    <w:rsid w:val="00743047"/>
    <w:rsid w:val="0074338C"/>
    <w:rsid w:val="0074474B"/>
    <w:rsid w:val="00757C61"/>
    <w:rsid w:val="00777CD4"/>
    <w:rsid w:val="007863B7"/>
    <w:rsid w:val="007A3F51"/>
    <w:rsid w:val="007C5331"/>
    <w:rsid w:val="007D0475"/>
    <w:rsid w:val="007E1295"/>
    <w:rsid w:val="00817CB0"/>
    <w:rsid w:val="00824895"/>
    <w:rsid w:val="00831D62"/>
    <w:rsid w:val="008345E3"/>
    <w:rsid w:val="00836D3B"/>
    <w:rsid w:val="00852598"/>
    <w:rsid w:val="008F73F4"/>
    <w:rsid w:val="00902306"/>
    <w:rsid w:val="00921480"/>
    <w:rsid w:val="0093450C"/>
    <w:rsid w:val="009C0DAB"/>
    <w:rsid w:val="009E3218"/>
    <w:rsid w:val="00A019CA"/>
    <w:rsid w:val="00A07680"/>
    <w:rsid w:val="00A1470A"/>
    <w:rsid w:val="00A31876"/>
    <w:rsid w:val="00A3778D"/>
    <w:rsid w:val="00A645DE"/>
    <w:rsid w:val="00A718CE"/>
    <w:rsid w:val="00AA24EF"/>
    <w:rsid w:val="00AE1243"/>
    <w:rsid w:val="00AF03C7"/>
    <w:rsid w:val="00B51381"/>
    <w:rsid w:val="00B57438"/>
    <w:rsid w:val="00B70126"/>
    <w:rsid w:val="00B8127F"/>
    <w:rsid w:val="00B96849"/>
    <w:rsid w:val="00BA082E"/>
    <w:rsid w:val="00BB0D42"/>
    <w:rsid w:val="00C16F7A"/>
    <w:rsid w:val="00C17EEA"/>
    <w:rsid w:val="00C459AD"/>
    <w:rsid w:val="00C534F9"/>
    <w:rsid w:val="00C63BB8"/>
    <w:rsid w:val="00C80F2B"/>
    <w:rsid w:val="00C871AC"/>
    <w:rsid w:val="00C96745"/>
    <w:rsid w:val="00CA1447"/>
    <w:rsid w:val="00CA1AE5"/>
    <w:rsid w:val="00CA4DA2"/>
    <w:rsid w:val="00D11BE3"/>
    <w:rsid w:val="00D27277"/>
    <w:rsid w:val="00D47BE6"/>
    <w:rsid w:val="00D54A7C"/>
    <w:rsid w:val="00D8210F"/>
    <w:rsid w:val="00D84E6C"/>
    <w:rsid w:val="00DA1687"/>
    <w:rsid w:val="00DA3A62"/>
    <w:rsid w:val="00DB2A04"/>
    <w:rsid w:val="00DB6329"/>
    <w:rsid w:val="00E010A1"/>
    <w:rsid w:val="00E15337"/>
    <w:rsid w:val="00E15447"/>
    <w:rsid w:val="00E15BC7"/>
    <w:rsid w:val="00E35F11"/>
    <w:rsid w:val="00E826FC"/>
    <w:rsid w:val="00E9289B"/>
    <w:rsid w:val="00E97AEF"/>
    <w:rsid w:val="00EB1C18"/>
    <w:rsid w:val="00EB2BB1"/>
    <w:rsid w:val="00EC5F07"/>
    <w:rsid w:val="00EC79B3"/>
    <w:rsid w:val="00F04B31"/>
    <w:rsid w:val="00F32009"/>
    <w:rsid w:val="00F458CC"/>
    <w:rsid w:val="00F70B6A"/>
    <w:rsid w:val="00FA0642"/>
    <w:rsid w:val="00FB4850"/>
    <w:rsid w:val="00FB62DC"/>
    <w:rsid w:val="00FD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E1243"/>
    <w:pPr>
      <w:spacing w:before="100" w:beforeAutospacing="1" w:after="100" w:afterAutospacing="1"/>
    </w:pPr>
    <w:rPr>
      <w:rFonts w:eastAsiaTheme="minorHAns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E1243"/>
    <w:pPr>
      <w:spacing w:before="100" w:beforeAutospacing="1" w:after="100" w:afterAutospacing="1"/>
    </w:pPr>
    <w:rPr>
      <w:rFonts w:eastAsia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48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53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26880">
                      <w:marLeft w:val="600"/>
                      <w:marRight w:val="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1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0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2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cation.alberta.ca/admin/aisi/leaders/conferences-and-events/conferences.asp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ac.ab.ca/" TargetMode="External"/><Relationship Id="rId12" Type="http://schemas.openxmlformats.org/officeDocument/2006/relationships/hyperlink" Target="http://cesdaisi.wikispace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inyurl.com/3tvmehj" TargetMode="External"/><Relationship Id="rId11" Type="http://schemas.openxmlformats.org/officeDocument/2006/relationships/hyperlink" Target="http://www.aac.ab.ca/whats-new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ducation.alberta.ca/admin/ais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esdaisi.wikispaces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AISI Updates</vt:lpstr>
    </vt:vector>
  </TitlesOfParts>
  <Company>Chinooks Edge School Division No. 73</Company>
  <LinksUpToDate>false</LinksUpToDate>
  <CharactersWithSpaces>3572</CharactersWithSpaces>
  <SharedDoc>false</SharedDoc>
  <HLinks>
    <vt:vector size="6" baseType="variant">
      <vt:variant>
        <vt:i4>3604556</vt:i4>
      </vt:variant>
      <vt:variant>
        <vt:i4>0</vt:i4>
      </vt:variant>
      <vt:variant>
        <vt:i4>0</vt:i4>
      </vt:variant>
      <vt:variant>
        <vt:i4>5</vt:i4>
      </vt:variant>
      <vt:variant>
        <vt:lpwstr>mailto:jhartigan@chinooksedge.ab.ca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AISI Updates</dc:title>
  <dc:creator>lsteele</dc:creator>
  <cp:lastModifiedBy>Technology Services</cp:lastModifiedBy>
  <cp:revision>4</cp:revision>
  <cp:lastPrinted>2008-11-27T22:47:00Z</cp:lastPrinted>
  <dcterms:created xsi:type="dcterms:W3CDTF">2011-09-28T14:42:00Z</dcterms:created>
  <dcterms:modified xsi:type="dcterms:W3CDTF">2011-09-29T20:00:00Z</dcterms:modified>
</cp:coreProperties>
</file>